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4516"/>
        <w:jc w:val="left"/>
        <w:rPr>
          <w:sz w:val="20"/>
        </w:rPr>
      </w:pPr>
    </w:p>
    <w:p>
      <w:pPr>
        <w:pStyle w:val="5"/>
        <w:ind w:left="0"/>
        <w:jc w:val="left"/>
        <w:rPr>
          <w:sz w:val="20"/>
        </w:rPr>
      </w:pPr>
    </w:p>
    <w:p>
      <w:pPr>
        <w:pStyle w:val="5"/>
        <w:ind w:left="0"/>
        <w:jc w:val="left"/>
        <w:rPr>
          <w:sz w:val="20"/>
        </w:rPr>
      </w:pPr>
    </w:p>
    <w:p>
      <w:pPr>
        <w:pStyle w:val="5"/>
        <w:ind w:left="0"/>
        <w:jc w:val="left"/>
        <w:rPr>
          <w:sz w:val="20"/>
        </w:rPr>
      </w:pPr>
    </w:p>
    <w:p>
      <w:pPr>
        <w:pStyle w:val="5"/>
        <w:ind w:left="0"/>
        <w:jc w:val="left"/>
        <w:rPr>
          <w:sz w:val="20"/>
        </w:rPr>
      </w:pPr>
    </w:p>
    <w:p>
      <w:pPr>
        <w:pStyle w:val="5"/>
        <w:ind w:left="0"/>
        <w:jc w:val="left"/>
        <w:rPr>
          <w:sz w:val="20"/>
        </w:rPr>
      </w:pPr>
    </w:p>
    <w:p>
      <w:pPr>
        <w:pStyle w:val="5"/>
        <w:ind w:left="0"/>
        <w:jc w:val="left"/>
        <w:rPr>
          <w:sz w:val="20"/>
        </w:rPr>
      </w:pPr>
    </w:p>
    <w:p>
      <w:pPr>
        <w:pStyle w:val="5"/>
        <w:spacing w:before="10"/>
        <w:ind w:left="0"/>
        <w:jc w:val="left"/>
        <w:rPr>
          <w:sz w:val="21"/>
        </w:rPr>
      </w:pPr>
    </w:p>
    <w:p>
      <w:pPr>
        <w:spacing w:before="82"/>
        <w:ind w:left="2494" w:right="1017" w:firstLine="0"/>
        <w:jc w:val="center"/>
        <w:rPr>
          <w:sz w:val="40"/>
        </w:rPr>
      </w:pPr>
      <w:r>
        <w:rPr>
          <w:sz w:val="40"/>
        </w:rPr>
        <w:t>Учебный</w:t>
      </w:r>
      <w:r>
        <w:rPr>
          <w:spacing w:val="-2"/>
          <w:sz w:val="40"/>
        </w:rPr>
        <w:t xml:space="preserve"> </w:t>
      </w:r>
      <w:r>
        <w:rPr>
          <w:sz w:val="40"/>
        </w:rPr>
        <w:t>план</w:t>
      </w:r>
    </w:p>
    <w:p>
      <w:pPr>
        <w:spacing w:before="1"/>
        <w:ind w:left="2494" w:right="1029" w:firstLine="0"/>
        <w:jc w:val="center"/>
        <w:rPr>
          <w:sz w:val="40"/>
        </w:rPr>
      </w:pPr>
      <w:r>
        <w:rPr>
          <w:sz w:val="40"/>
        </w:rPr>
        <w:t>начального</w:t>
      </w:r>
      <w:r>
        <w:rPr>
          <w:spacing w:val="-8"/>
          <w:sz w:val="40"/>
        </w:rPr>
        <w:t xml:space="preserve"> </w:t>
      </w:r>
      <w:r>
        <w:rPr>
          <w:sz w:val="40"/>
        </w:rPr>
        <w:t>общего</w:t>
      </w:r>
      <w:r>
        <w:rPr>
          <w:spacing w:val="-8"/>
          <w:sz w:val="40"/>
        </w:rPr>
        <w:t xml:space="preserve"> </w:t>
      </w:r>
      <w:r>
        <w:rPr>
          <w:sz w:val="40"/>
        </w:rPr>
        <w:t>образования</w:t>
      </w:r>
      <w:r>
        <w:rPr>
          <w:spacing w:val="-10"/>
          <w:sz w:val="40"/>
        </w:rPr>
        <w:t xml:space="preserve"> </w:t>
      </w:r>
      <w:r>
        <w:rPr>
          <w:sz w:val="40"/>
        </w:rPr>
        <w:t>обучающихся</w:t>
      </w:r>
      <w:r>
        <w:rPr>
          <w:spacing w:val="-97"/>
          <w:sz w:val="40"/>
        </w:rPr>
        <w:t xml:space="preserve"> </w:t>
      </w:r>
      <w:r>
        <w:rPr>
          <w:sz w:val="40"/>
        </w:rPr>
        <w:t>с умственной</w:t>
      </w:r>
      <w:r>
        <w:rPr>
          <w:spacing w:val="-2"/>
          <w:sz w:val="40"/>
        </w:rPr>
        <w:t xml:space="preserve"> </w:t>
      </w:r>
      <w:r>
        <w:rPr>
          <w:sz w:val="40"/>
        </w:rPr>
        <w:t>отсталостью</w:t>
      </w:r>
    </w:p>
    <w:p>
      <w:pPr>
        <w:spacing w:before="10" w:line="391" w:lineRule="auto"/>
        <w:ind w:left="2494" w:right="1919" w:firstLine="0"/>
        <w:jc w:val="center"/>
        <w:rPr>
          <w:b/>
          <w:sz w:val="36"/>
        </w:rPr>
      </w:pPr>
      <w:r>
        <w:rPr>
          <w:b/>
          <w:sz w:val="36"/>
        </w:rPr>
        <w:t>(интеллектуальными нарушениями)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(вариант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1)</w:t>
      </w:r>
    </w:p>
    <w:p>
      <w:pPr>
        <w:spacing w:before="0" w:line="454" w:lineRule="exact"/>
        <w:ind w:left="2494" w:right="1021" w:firstLine="0"/>
        <w:jc w:val="center"/>
        <w:rPr>
          <w:rFonts w:hint="default"/>
          <w:sz w:val="40"/>
          <w:lang w:val="ru-RU"/>
        </w:rPr>
      </w:pPr>
      <w:r>
        <w:rPr>
          <w:sz w:val="40"/>
          <w:lang w:val="ru-RU"/>
        </w:rPr>
        <w:t>М</w:t>
      </w:r>
      <w:r>
        <w:rPr>
          <w:sz w:val="40"/>
        </w:rPr>
        <w:t>БОУ</w:t>
      </w:r>
      <w:r>
        <w:rPr>
          <w:spacing w:val="-2"/>
          <w:sz w:val="40"/>
        </w:rPr>
        <w:t xml:space="preserve"> </w:t>
      </w:r>
      <w:r>
        <w:rPr>
          <w:rFonts w:hint="default"/>
          <w:spacing w:val="-2"/>
          <w:sz w:val="40"/>
          <w:lang w:val="ru-RU"/>
        </w:rPr>
        <w:t xml:space="preserve"> </w:t>
      </w:r>
      <w:r>
        <w:rPr>
          <w:sz w:val="40"/>
        </w:rPr>
        <w:t>«</w:t>
      </w:r>
      <w:r>
        <w:rPr>
          <w:sz w:val="40"/>
          <w:lang w:val="ru-RU"/>
        </w:rPr>
        <w:t>Старотимошкинская</w:t>
      </w:r>
      <w:r>
        <w:rPr>
          <w:rFonts w:hint="default"/>
          <w:sz w:val="40"/>
          <w:lang w:val="ru-RU"/>
        </w:rPr>
        <w:t xml:space="preserve"> СОШ</w:t>
      </w:r>
      <w:r>
        <w:rPr>
          <w:sz w:val="40"/>
        </w:rPr>
        <w:t>»</w:t>
      </w:r>
      <w:r>
        <w:rPr>
          <w:rFonts w:hint="default"/>
          <w:sz w:val="40"/>
          <w:lang w:val="ru-RU"/>
        </w:rPr>
        <w:t xml:space="preserve"> </w:t>
      </w:r>
    </w:p>
    <w:p>
      <w:pPr>
        <w:spacing w:before="0" w:line="454" w:lineRule="exact"/>
        <w:ind w:left="2494" w:right="1021" w:firstLine="0"/>
        <w:jc w:val="center"/>
        <w:rPr>
          <w:sz w:val="40"/>
        </w:rPr>
      </w:pPr>
      <w:r>
        <w:rPr>
          <w:spacing w:val="-97"/>
          <w:sz w:val="40"/>
        </w:rPr>
        <w:t xml:space="preserve"> </w:t>
      </w:r>
      <w:r>
        <w:rPr>
          <w:sz w:val="40"/>
        </w:rPr>
        <w:t>на 20</w:t>
      </w:r>
      <w:r>
        <w:rPr>
          <w:rFonts w:hint="default"/>
          <w:sz w:val="40"/>
          <w:lang w:val="ru-RU"/>
        </w:rPr>
        <w:t>23</w:t>
      </w:r>
      <w:r>
        <w:rPr>
          <w:spacing w:val="4"/>
          <w:sz w:val="40"/>
        </w:rPr>
        <w:t xml:space="preserve"> </w:t>
      </w:r>
      <w:r>
        <w:rPr>
          <w:sz w:val="40"/>
        </w:rPr>
        <w:t>–</w:t>
      </w:r>
      <w:r>
        <w:rPr>
          <w:spacing w:val="-2"/>
          <w:sz w:val="40"/>
        </w:rPr>
        <w:t xml:space="preserve"> </w:t>
      </w:r>
      <w:r>
        <w:rPr>
          <w:sz w:val="40"/>
        </w:rPr>
        <w:t>202</w:t>
      </w:r>
      <w:r>
        <w:rPr>
          <w:rFonts w:hint="default"/>
          <w:sz w:val="40"/>
          <w:lang w:val="ru-RU"/>
        </w:rPr>
        <w:t>4</w:t>
      </w:r>
      <w:r>
        <w:rPr>
          <w:spacing w:val="2"/>
          <w:sz w:val="40"/>
        </w:rPr>
        <w:t xml:space="preserve"> </w:t>
      </w:r>
      <w:r>
        <w:rPr>
          <w:sz w:val="40"/>
        </w:rPr>
        <w:t>учебный</w:t>
      </w:r>
      <w:r>
        <w:rPr>
          <w:spacing w:val="-3"/>
          <w:sz w:val="40"/>
        </w:rPr>
        <w:t xml:space="preserve"> </w:t>
      </w:r>
      <w:r>
        <w:rPr>
          <w:sz w:val="40"/>
        </w:rPr>
        <w:t>год</w:t>
      </w:r>
    </w:p>
    <w:p>
      <w:pPr>
        <w:spacing w:after="0"/>
        <w:jc w:val="center"/>
        <w:rPr>
          <w:sz w:val="40"/>
        </w:rPr>
        <w:sectPr>
          <w:type w:val="continuous"/>
          <w:pgSz w:w="11910" w:h="16840"/>
          <w:pgMar w:top="1120" w:right="20" w:bottom="280" w:left="300" w:header="720" w:footer="720" w:gutter="0"/>
          <w:cols w:space="720" w:num="1"/>
        </w:sectPr>
      </w:pPr>
    </w:p>
    <w:p>
      <w:pPr>
        <w:pStyle w:val="5"/>
        <w:spacing w:before="67"/>
        <w:ind w:left="4468"/>
        <w:jc w:val="left"/>
      </w:pPr>
      <w:r>
        <w:t>ПОЯСНИТЕЛЬНАЯ</w:t>
      </w:r>
      <w:r>
        <w:rPr>
          <w:spacing w:val="62"/>
        </w:rPr>
        <w:t xml:space="preserve"> </w:t>
      </w:r>
      <w:r>
        <w:t>ЗАПИСКА</w:t>
      </w:r>
    </w:p>
    <w:p>
      <w:pPr>
        <w:pStyle w:val="5"/>
        <w:ind w:left="0"/>
        <w:jc w:val="left"/>
      </w:pPr>
    </w:p>
    <w:p>
      <w:pPr>
        <w:pStyle w:val="5"/>
        <w:ind w:right="832"/>
      </w:pPr>
      <w:r>
        <w:t>Учебный</w:t>
      </w:r>
      <w:r>
        <w:rPr>
          <w:spacing w:val="104"/>
        </w:rPr>
        <w:t xml:space="preserve"> </w:t>
      </w:r>
      <w:r>
        <w:t>план</w:t>
      </w:r>
      <w:r>
        <w:rPr>
          <w:spacing w:val="104"/>
        </w:rPr>
        <w:t xml:space="preserve"> </w:t>
      </w:r>
      <w:r>
        <w:rPr>
          <w:spacing w:val="104"/>
          <w:lang w:val="ru-RU"/>
        </w:rPr>
        <w:t>МБОУ</w:t>
      </w:r>
      <w:r>
        <w:rPr>
          <w:spacing w:val="124"/>
        </w:rPr>
        <w:t xml:space="preserve"> </w:t>
      </w:r>
      <w:r>
        <w:t>«</w:t>
      </w:r>
      <w:r>
        <w:rPr>
          <w:lang w:val="ru-RU"/>
        </w:rPr>
        <w:t>Старотимошкинская</w:t>
      </w:r>
      <w:r>
        <w:rPr>
          <w:rFonts w:hint="default"/>
          <w:lang w:val="ru-RU"/>
        </w:rPr>
        <w:t xml:space="preserve"> СОШ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</w:t>
      </w:r>
      <w:r>
        <w:rPr>
          <w:rFonts w:hint="default"/>
          <w:lang w:val="ru-RU"/>
        </w:rPr>
        <w:t>23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</w:t>
      </w:r>
      <w:r>
        <w:rPr>
          <w:rFonts w:hint="default"/>
          <w:lang w:val="ru-RU"/>
        </w:rPr>
        <w:t>4</w:t>
      </w:r>
      <w:bookmarkStart w:id="0" w:name="_GoBack"/>
      <w:bookmarkEnd w:id="0"/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71"/>
        </w:rPr>
        <w:t xml:space="preserve"> </w:t>
      </w:r>
      <w:r>
        <w:t>реализующей</w:t>
      </w:r>
      <w:r>
        <w:rPr>
          <w:spacing w:val="71"/>
        </w:rPr>
        <w:t xml:space="preserve"> </w:t>
      </w:r>
      <w:r>
        <w:t>АООП</w:t>
      </w:r>
      <w:r>
        <w:rPr>
          <w:spacing w:val="7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</w:t>
      </w:r>
      <w:r>
        <w:rPr>
          <w:spacing w:val="70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 фиксирует общий объем нагрузки, максимальный объём 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 распределяет учебное время, отводимое на их освоение по классам</w:t>
      </w:r>
      <w:r>
        <w:rPr>
          <w:spacing w:val="1"/>
        </w:rPr>
        <w:t xml:space="preserve"> </w:t>
      </w:r>
      <w:r>
        <w:t>и учебным</w:t>
      </w:r>
      <w:r>
        <w:rPr>
          <w:spacing w:val="2"/>
        </w:rPr>
        <w:t xml:space="preserve"> </w:t>
      </w:r>
      <w:r>
        <w:t>предметам.</w:t>
      </w:r>
    </w:p>
    <w:p>
      <w:pPr>
        <w:pStyle w:val="5"/>
        <w:spacing w:before="3"/>
        <w:ind w:right="832" w:firstLine="70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 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 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нормативно-правовых</w:t>
      </w:r>
      <w:r>
        <w:rPr>
          <w:spacing w:val="68"/>
        </w:rPr>
        <w:t xml:space="preserve"> </w:t>
      </w:r>
      <w:r>
        <w:t>документов:</w:t>
      </w:r>
    </w:p>
    <w:p>
      <w:pPr>
        <w:pStyle w:val="7"/>
        <w:numPr>
          <w:ilvl w:val="0"/>
          <w:numId w:val="1"/>
        </w:numPr>
        <w:tabs>
          <w:tab w:val="left" w:pos="1400"/>
        </w:tabs>
        <w:spacing w:before="0" w:after="0" w:line="242" w:lineRule="auto"/>
        <w:ind w:left="1399" w:right="830" w:hanging="360"/>
        <w:jc w:val="both"/>
        <w:rPr>
          <w:sz w:val="28"/>
        </w:rPr>
      </w:pPr>
      <w:r>
        <w:rPr>
          <w:sz w:val="28"/>
        </w:rPr>
        <w:t>Федеральный закон от 29.12.2012 N 273-ФЗ "Об образовании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Федерации".</w:t>
      </w:r>
    </w:p>
    <w:p>
      <w:pPr>
        <w:pStyle w:val="7"/>
        <w:numPr>
          <w:ilvl w:val="0"/>
          <w:numId w:val="1"/>
        </w:numPr>
        <w:tabs>
          <w:tab w:val="left" w:pos="1400"/>
        </w:tabs>
        <w:spacing w:before="0" w:after="0" w:line="240" w:lineRule="auto"/>
        <w:ind w:left="1399" w:right="828" w:hanging="360"/>
        <w:jc w:val="both"/>
        <w:rPr>
          <w:sz w:val="28"/>
        </w:rPr>
      </w:pPr>
      <w:r>
        <w:rPr>
          <w:sz w:val="28"/>
        </w:rPr>
        <w:t>Приказ Минобрнауки Российской Федерации от 30.08.2013 г. № 1015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68"/>
          <w:sz w:val="28"/>
        </w:rPr>
        <w:t xml:space="preserve"> </w:t>
      </w:r>
      <w:r>
        <w:rPr>
          <w:sz w:val="28"/>
        </w:rPr>
        <w:t>образования».</w:t>
      </w:r>
    </w:p>
    <w:p>
      <w:pPr>
        <w:pStyle w:val="7"/>
        <w:numPr>
          <w:ilvl w:val="0"/>
          <w:numId w:val="1"/>
        </w:numPr>
        <w:tabs>
          <w:tab w:val="left" w:pos="1400"/>
        </w:tabs>
        <w:spacing w:before="0" w:after="0" w:line="240" w:lineRule="auto"/>
        <w:ind w:left="1399" w:right="843" w:hanging="36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умственной отсталостью (интеллектуальными нарушениями),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1599.</w:t>
      </w:r>
    </w:p>
    <w:p>
      <w:pPr>
        <w:pStyle w:val="7"/>
        <w:numPr>
          <w:ilvl w:val="0"/>
          <w:numId w:val="1"/>
        </w:numPr>
        <w:tabs>
          <w:tab w:val="left" w:pos="1399"/>
          <w:tab w:val="left" w:pos="1400"/>
        </w:tabs>
        <w:spacing w:before="0" w:after="0" w:line="240" w:lineRule="auto"/>
        <w:ind w:left="1399" w:right="1025" w:hanging="360"/>
        <w:jc w:val="left"/>
        <w:rPr>
          <w:sz w:val="28"/>
        </w:rPr>
      </w:pPr>
      <w:r>
        <w:rPr>
          <w:sz w:val="28"/>
        </w:rPr>
        <w:t>Приказ Минобрнауки России от 08 мая 2019 года № 233 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перечень учебников, рекомендуемых 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 при реализации имеющих государственную аккредитацию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образования, утвержденный приказом Министерства 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1"/>
          <w:sz w:val="28"/>
        </w:rPr>
        <w:t xml:space="preserve"> </w:t>
      </w:r>
      <w:r>
        <w:rPr>
          <w:sz w:val="28"/>
        </w:rPr>
        <w:t>28 декабря</w:t>
      </w:r>
      <w:r>
        <w:rPr>
          <w:spacing w:val="2"/>
          <w:sz w:val="28"/>
        </w:rPr>
        <w:t xml:space="preserve"> </w:t>
      </w:r>
      <w:r>
        <w:rPr>
          <w:sz w:val="28"/>
        </w:rPr>
        <w:t>2018 г.</w:t>
      </w:r>
      <w:r>
        <w:rPr>
          <w:spacing w:val="3"/>
          <w:sz w:val="28"/>
        </w:rPr>
        <w:t xml:space="preserve"> </w:t>
      </w:r>
      <w:r>
        <w:rPr>
          <w:sz w:val="28"/>
        </w:rPr>
        <w:t>№345»;</w:t>
      </w:r>
    </w:p>
    <w:p>
      <w:pPr>
        <w:pStyle w:val="7"/>
        <w:numPr>
          <w:ilvl w:val="0"/>
          <w:numId w:val="1"/>
        </w:numPr>
        <w:tabs>
          <w:tab w:val="left" w:pos="1400"/>
        </w:tabs>
        <w:spacing w:before="0" w:after="0" w:line="240" w:lineRule="auto"/>
        <w:ind w:left="1399" w:right="826" w:hanging="360"/>
        <w:jc w:val="both"/>
        <w:rPr>
          <w:sz w:val="28"/>
        </w:rPr>
      </w:pPr>
      <w:r>
        <w:rPr>
          <w:sz w:val="28"/>
        </w:rPr>
        <w:t>Санитарно-эпидемиологические правила и нормативы СанПиН 2.4.2. 1178-</w:t>
      </w:r>
      <w:r>
        <w:rPr>
          <w:spacing w:val="1"/>
          <w:sz w:val="28"/>
        </w:rPr>
        <w:t xml:space="preserve"> </w:t>
      </w:r>
      <w:r>
        <w:rPr>
          <w:sz w:val="28"/>
        </w:rPr>
        <w:t>02«Гигиенические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учреждениях», 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 санитарным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врачом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25.11.2002г.,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зарегистрированными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2"/>
          <w:sz w:val="28"/>
        </w:rPr>
        <w:t xml:space="preserve"> </w:t>
      </w:r>
      <w:r>
        <w:rPr>
          <w:sz w:val="28"/>
        </w:rPr>
        <w:t>05.12.2002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3997.</w:t>
      </w:r>
    </w:p>
    <w:p>
      <w:pPr>
        <w:pStyle w:val="7"/>
        <w:numPr>
          <w:ilvl w:val="0"/>
          <w:numId w:val="1"/>
        </w:numPr>
        <w:tabs>
          <w:tab w:val="left" w:pos="1400"/>
        </w:tabs>
        <w:spacing w:before="0" w:after="0" w:line="343" w:lineRule="exact"/>
        <w:ind w:left="1399" w:right="0" w:hanging="361"/>
        <w:jc w:val="both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4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6"/>
          <w:sz w:val="28"/>
        </w:rPr>
        <w:t xml:space="preserve"> </w:t>
      </w:r>
      <w:r>
        <w:rPr>
          <w:sz w:val="28"/>
        </w:rPr>
        <w:t>2.4.2.2821-10</w:t>
      </w:r>
    </w:p>
    <w:p>
      <w:pPr>
        <w:pStyle w:val="5"/>
        <w:ind w:right="833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 в общеобразовательных учреждениях»,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врачом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зарегистрированными в Минюсте РФ 03.03.2011г., регистрационный номер</w:t>
      </w:r>
      <w:r>
        <w:rPr>
          <w:spacing w:val="1"/>
        </w:rPr>
        <w:t xml:space="preserve"> </w:t>
      </w:r>
      <w:r>
        <w:t>19993.</w:t>
      </w:r>
    </w:p>
    <w:p>
      <w:pPr>
        <w:pStyle w:val="7"/>
        <w:numPr>
          <w:ilvl w:val="0"/>
          <w:numId w:val="1"/>
        </w:numPr>
        <w:tabs>
          <w:tab w:val="left" w:pos="1400"/>
        </w:tabs>
        <w:spacing w:before="0" w:after="0" w:line="240" w:lineRule="auto"/>
        <w:ind w:left="1399" w:right="829" w:hanging="360"/>
        <w:jc w:val="both"/>
        <w:rPr>
          <w:sz w:val="28"/>
        </w:rPr>
      </w:pPr>
      <w:r>
        <w:rPr>
          <w:sz w:val="28"/>
        </w:rPr>
        <w:t>Адаптированной основной образовательной программой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  <w:lang w:val="ru-RU"/>
        </w:rPr>
        <w:t>М</w:t>
      </w:r>
      <w:r>
        <w:rPr>
          <w:sz w:val="28"/>
        </w:rPr>
        <w:t>БОУ«С</w:t>
      </w:r>
      <w:r>
        <w:rPr>
          <w:sz w:val="28"/>
          <w:lang w:val="ru-RU"/>
        </w:rPr>
        <w:t>таротимошкинская</w:t>
      </w:r>
      <w:r>
        <w:rPr>
          <w:rFonts w:hint="default"/>
          <w:sz w:val="28"/>
          <w:lang w:val="ru-RU"/>
        </w:rPr>
        <w:t xml:space="preserve"> СОШ</w:t>
      </w:r>
      <w:r>
        <w:rPr>
          <w:sz w:val="28"/>
        </w:rPr>
        <w:t>»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умственной отсталостью.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top="1040" w:right="20" w:bottom="280" w:left="300" w:header="720" w:footer="720" w:gutter="0"/>
          <w:cols w:space="720" w:num="1"/>
        </w:sectPr>
      </w:pPr>
    </w:p>
    <w:p>
      <w:pPr>
        <w:pStyle w:val="5"/>
        <w:spacing w:before="67"/>
        <w:ind w:right="833" w:firstLine="70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 Стандарта, определяет общий объем нагрузки и максимальный</w:t>
      </w:r>
      <w:r>
        <w:rPr>
          <w:spacing w:val="1"/>
        </w:rPr>
        <w:t xml:space="preserve"> </w:t>
      </w:r>
      <w:r>
        <w:t>объем учебной нагрузки обучающихся, состав и структуру 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 годам</w:t>
      </w:r>
      <w:r>
        <w:rPr>
          <w:spacing w:val="3"/>
        </w:rPr>
        <w:t xml:space="preserve"> </w:t>
      </w:r>
      <w:r>
        <w:t>обучения.</w:t>
      </w:r>
    </w:p>
    <w:p>
      <w:pPr>
        <w:pStyle w:val="5"/>
        <w:spacing w:before="4"/>
        <w:ind w:right="819" w:firstLine="70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</w:t>
      </w:r>
      <w:r>
        <w:rPr>
          <w:rFonts w:ascii="Cambria Math" w:hAnsi="Cambria Math"/>
        </w:rPr>
        <w:t>ѐ</w:t>
      </w:r>
      <w:r>
        <w:t>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-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(вариант</w:t>
      </w:r>
      <w:r>
        <w:rPr>
          <w:spacing w:val="5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.</w:t>
      </w:r>
    </w:p>
    <w:p>
      <w:pPr>
        <w:pStyle w:val="5"/>
        <w:ind w:right="836" w:firstLine="706"/>
      </w:pPr>
      <w:r>
        <w:t>Формы организации образовательного процесса,</w:t>
      </w:r>
      <w:r>
        <w:rPr>
          <w:spacing w:val="70"/>
        </w:rPr>
        <w:t xml:space="preserve"> </w:t>
      </w:r>
      <w:r>
        <w:t>чередование учебной</w:t>
      </w:r>
      <w:r>
        <w:rPr>
          <w:spacing w:val="1"/>
        </w:rPr>
        <w:t xml:space="preserve"> </w:t>
      </w:r>
      <w:r>
        <w:t>и внеурочной деятельности в рамках реализации адаптированной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организация.</w:t>
      </w:r>
    </w:p>
    <w:p>
      <w:pPr>
        <w:pStyle w:val="5"/>
        <w:spacing w:before="1"/>
        <w:ind w:right="823" w:firstLine="706"/>
      </w:pPr>
      <w:r>
        <w:t>Учебный план включает две части: I – обязательная часть, включающая</w:t>
      </w:r>
      <w:r>
        <w:rPr>
          <w:spacing w:val="-67"/>
        </w:rPr>
        <w:t xml:space="preserve"> </w:t>
      </w:r>
      <w:r>
        <w:t>5 образовательных областей, представленных 8 учебными предметами; II –</w:t>
      </w:r>
      <w:r>
        <w:rPr>
          <w:spacing w:val="1"/>
        </w:rPr>
        <w:t xml:space="preserve"> </w:t>
      </w:r>
      <w:r>
        <w:t>часть, формируемая участниками образовательного процесса, включающая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 внеурочные</w:t>
      </w:r>
      <w:r>
        <w:rPr>
          <w:spacing w:val="2"/>
        </w:rPr>
        <w:t xml:space="preserve"> </w:t>
      </w:r>
      <w:r>
        <w:t>мероприятия.</w:t>
      </w:r>
    </w:p>
    <w:p>
      <w:pPr>
        <w:pStyle w:val="5"/>
        <w:spacing w:line="320" w:lineRule="exact"/>
        <w:ind w:left="2105"/>
      </w:pPr>
      <w:r>
        <w:t>Процесс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урока.</w:t>
      </w:r>
    </w:p>
    <w:p>
      <w:pPr>
        <w:pStyle w:val="2"/>
        <w:numPr>
          <w:ilvl w:val="0"/>
          <w:numId w:val="2"/>
        </w:numPr>
        <w:tabs>
          <w:tab w:val="left" w:pos="2289"/>
        </w:tabs>
        <w:spacing w:before="4" w:after="0" w:line="319" w:lineRule="exact"/>
        <w:ind w:left="2288" w:right="0" w:hanging="184"/>
        <w:jc w:val="both"/>
        <w:rPr>
          <w:i/>
        </w:rPr>
      </w:pP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обязательная</w:t>
      </w:r>
      <w:r>
        <w:rPr>
          <w:i/>
          <w:spacing w:val="-3"/>
        </w:rPr>
        <w:t xml:space="preserve"> </w:t>
      </w:r>
      <w:r>
        <w:rPr>
          <w:i/>
        </w:rPr>
        <w:t>часть</w:t>
      </w:r>
      <w:r>
        <w:rPr>
          <w:i/>
          <w:spacing w:val="61"/>
        </w:rPr>
        <w:t xml:space="preserve"> </w:t>
      </w:r>
      <w:r>
        <w:rPr>
          <w:i/>
        </w:rPr>
        <w:t>включает</w:t>
      </w:r>
      <w:r>
        <w:rPr>
          <w:i/>
          <w:spacing w:val="6"/>
        </w:rPr>
        <w:t xml:space="preserve"> </w:t>
      </w:r>
      <w:r>
        <w:rPr>
          <w:i/>
        </w:rPr>
        <w:t>6</w:t>
      </w:r>
      <w:r>
        <w:rPr>
          <w:i/>
          <w:spacing w:val="-3"/>
        </w:rPr>
        <w:t xml:space="preserve"> </w:t>
      </w:r>
      <w:r>
        <w:rPr>
          <w:i/>
        </w:rPr>
        <w:t>образовательных</w:t>
      </w:r>
      <w:r>
        <w:rPr>
          <w:i/>
          <w:spacing w:val="-5"/>
        </w:rPr>
        <w:t xml:space="preserve"> </w:t>
      </w:r>
      <w:r>
        <w:rPr>
          <w:i/>
        </w:rPr>
        <w:t>областей:</w:t>
      </w:r>
    </w:p>
    <w:p>
      <w:pPr>
        <w:pStyle w:val="7"/>
        <w:numPr>
          <w:ilvl w:val="0"/>
          <w:numId w:val="3"/>
        </w:numPr>
        <w:tabs>
          <w:tab w:val="left" w:pos="1761"/>
        </w:tabs>
        <w:spacing w:before="0" w:after="0" w:line="242" w:lineRule="auto"/>
        <w:ind w:left="1760" w:right="828" w:hanging="361"/>
        <w:jc w:val="both"/>
        <w:rPr>
          <w:b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«Язык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язык»,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«Чтение»,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«Речевая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практика».</w:t>
      </w:r>
    </w:p>
    <w:p>
      <w:pPr>
        <w:pStyle w:val="5"/>
        <w:spacing w:line="242" w:lineRule="auto"/>
        <w:ind w:right="838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средств вербальной и невербальной коммуникации, 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 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социального взаимодействия.</w:t>
      </w:r>
    </w:p>
    <w:p>
      <w:pPr>
        <w:pStyle w:val="7"/>
        <w:numPr>
          <w:ilvl w:val="0"/>
          <w:numId w:val="3"/>
        </w:numPr>
        <w:tabs>
          <w:tab w:val="left" w:pos="1761"/>
        </w:tabs>
        <w:spacing w:before="0" w:after="0" w:line="240" w:lineRule="auto"/>
        <w:ind w:left="1760" w:right="834" w:hanging="361"/>
        <w:jc w:val="both"/>
        <w:rPr>
          <w:b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«Математика».</w:t>
      </w:r>
    </w:p>
    <w:p>
      <w:pPr>
        <w:pStyle w:val="5"/>
        <w:ind w:right="832"/>
      </w:pPr>
      <w:r>
        <w:t>Цель обучения математике - формирование элементарных 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применение их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>
      <w:pPr>
        <w:pStyle w:val="7"/>
        <w:numPr>
          <w:ilvl w:val="0"/>
          <w:numId w:val="3"/>
        </w:numPr>
        <w:tabs>
          <w:tab w:val="left" w:pos="1761"/>
        </w:tabs>
        <w:spacing w:before="0" w:after="0" w:line="240" w:lineRule="auto"/>
        <w:ind w:left="1760" w:right="834" w:hanging="361"/>
        <w:jc w:val="both"/>
        <w:rPr>
          <w:b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«Естествознание»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«Мир природы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человека»,</w:t>
      </w:r>
    </w:p>
    <w:p>
      <w:pPr>
        <w:pStyle w:val="5"/>
        <w:ind w:right="828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человека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 живой и неживой природе, о взаимодействии человека с</w:t>
      </w:r>
      <w:r>
        <w:rPr>
          <w:spacing w:val="1"/>
        </w:rPr>
        <w:t xml:space="preserve"> </w:t>
      </w:r>
      <w:r>
        <w:t>природой, бережного отношения к природе. Содержание обучения в рамках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b/>
        </w:rPr>
        <w:t>Мир</w:t>
      </w:r>
      <w:r>
        <w:rPr>
          <w:b/>
          <w:spacing w:val="1"/>
        </w:rPr>
        <w:t xml:space="preserve"> </w:t>
      </w:r>
      <w:r>
        <w:rPr>
          <w:b/>
        </w:rPr>
        <w:t>природы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человека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 о себе как «Я» и своем ближайшем окружении и повышение</w:t>
      </w:r>
      <w:r>
        <w:rPr>
          <w:spacing w:val="1"/>
        </w:rPr>
        <w:t xml:space="preserve"> </w:t>
      </w:r>
      <w:r>
        <w:t>уровня самостоятельности в</w:t>
      </w:r>
      <w:r>
        <w:rPr>
          <w:spacing w:val="-1"/>
        </w:rPr>
        <w:t xml:space="preserve"> </w:t>
      </w:r>
      <w:r>
        <w:t>процессе самообслуживания.</w:t>
      </w:r>
    </w:p>
    <w:p>
      <w:pPr>
        <w:pStyle w:val="7"/>
        <w:numPr>
          <w:ilvl w:val="0"/>
          <w:numId w:val="3"/>
        </w:numPr>
        <w:tabs>
          <w:tab w:val="left" w:pos="1761"/>
        </w:tabs>
        <w:spacing w:before="0" w:after="0" w:line="240" w:lineRule="auto"/>
        <w:ind w:left="1760" w:right="832" w:hanging="361"/>
        <w:jc w:val="both"/>
        <w:rPr>
          <w:b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«Искусство»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«Музыка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»,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«Изобразительное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искусство».</w:t>
      </w:r>
    </w:p>
    <w:p>
      <w:pPr>
        <w:pStyle w:val="5"/>
        <w:ind w:right="834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эмоционально воспринимать и воспроизводить музыку, но и музыкальный</w:t>
      </w:r>
      <w:r>
        <w:rPr>
          <w:spacing w:val="1"/>
        </w:rPr>
        <w:t xml:space="preserve"> </w:t>
      </w:r>
      <w:r>
        <w:t>слух, чувство ритма, музыкальная память, индивидуальные способности к</w:t>
      </w:r>
      <w:r>
        <w:rPr>
          <w:spacing w:val="1"/>
        </w:rPr>
        <w:t xml:space="preserve"> </w:t>
      </w:r>
      <w:r>
        <w:t>пению,</w:t>
      </w:r>
      <w:r>
        <w:rPr>
          <w:spacing w:val="3"/>
        </w:rPr>
        <w:t xml:space="preserve"> </w:t>
      </w:r>
      <w:r>
        <w:t>танцу,</w:t>
      </w:r>
      <w:r>
        <w:rPr>
          <w:spacing w:val="4"/>
        </w:rPr>
        <w:t xml:space="preserve"> </w:t>
      </w:r>
      <w:r>
        <w:t>ритмике.</w:t>
      </w:r>
    </w:p>
    <w:p>
      <w:pPr>
        <w:spacing w:after="0"/>
        <w:sectPr>
          <w:pgSz w:w="11910" w:h="16840"/>
          <w:pgMar w:top="1040" w:right="20" w:bottom="280" w:left="300" w:header="720" w:footer="720" w:gutter="0"/>
          <w:cols w:space="720" w:num="1"/>
        </w:sectPr>
      </w:pPr>
    </w:p>
    <w:p>
      <w:pPr>
        <w:pStyle w:val="5"/>
        <w:spacing w:before="67"/>
        <w:ind w:right="823" w:firstLine="72"/>
      </w:pP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искусство»</w:t>
      </w:r>
      <w:r>
        <w:t>: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67"/>
        </w:rPr>
        <w:t xml:space="preserve"> </w:t>
      </w:r>
      <w:r>
        <w:t>искусству является формирование умений изображать предметы и объекты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</w:t>
      </w:r>
      <w:r>
        <w:rPr>
          <w:spacing w:val="5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средствами.</w:t>
      </w:r>
    </w:p>
    <w:p>
      <w:pPr>
        <w:pStyle w:val="7"/>
        <w:numPr>
          <w:ilvl w:val="0"/>
          <w:numId w:val="3"/>
        </w:numPr>
        <w:tabs>
          <w:tab w:val="left" w:pos="1761"/>
        </w:tabs>
        <w:spacing w:before="0" w:after="0" w:line="244" w:lineRule="auto"/>
        <w:ind w:left="1760" w:right="833" w:hanging="361"/>
        <w:jc w:val="both"/>
        <w:rPr>
          <w:b/>
          <w:sz w:val="28"/>
        </w:rPr>
      </w:pPr>
      <w:r>
        <w:rPr>
          <w:sz w:val="28"/>
        </w:rPr>
        <w:t xml:space="preserve">Образовательная область </w:t>
      </w:r>
      <w:r>
        <w:rPr>
          <w:b/>
          <w:sz w:val="28"/>
        </w:rPr>
        <w:t xml:space="preserve">«Физическая культура» </w:t>
      </w:r>
      <w:r>
        <w:rPr>
          <w:sz w:val="28"/>
        </w:rPr>
        <w:t>представлена учебным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«Физическая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культура ».</w:t>
      </w:r>
    </w:p>
    <w:p>
      <w:pPr>
        <w:pStyle w:val="5"/>
        <w:ind w:right="836"/>
      </w:pPr>
      <w:r>
        <w:t>Занятия по</w:t>
      </w:r>
      <w:r>
        <w:rPr>
          <w:spacing w:val="71"/>
        </w:rPr>
        <w:t xml:space="preserve"> </w:t>
      </w:r>
      <w:r>
        <w:t>физической культуре повышают двигательную активность детей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учат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>
      <w:pPr>
        <w:pStyle w:val="7"/>
        <w:numPr>
          <w:ilvl w:val="0"/>
          <w:numId w:val="3"/>
        </w:numPr>
        <w:tabs>
          <w:tab w:val="left" w:pos="1693"/>
        </w:tabs>
        <w:spacing w:before="0" w:after="0" w:line="321" w:lineRule="exact"/>
        <w:ind w:left="1692" w:right="0" w:hanging="294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«Технология»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</w:p>
    <w:p>
      <w:pPr>
        <w:pStyle w:val="5"/>
        <w:ind w:right="836"/>
      </w:pPr>
      <w:r>
        <w:rPr>
          <w:b/>
        </w:rPr>
        <w:t>«Ручной</w:t>
      </w:r>
      <w:r>
        <w:rPr>
          <w:b/>
          <w:spacing w:val="1"/>
        </w:rPr>
        <w:t xml:space="preserve"> </w:t>
      </w:r>
      <w:r>
        <w:rPr>
          <w:b/>
        </w:rPr>
        <w:t>труд».</w:t>
      </w:r>
      <w:r>
        <w:rPr>
          <w:b/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потребности в труде, положительной мотивации к трудовой</w:t>
      </w:r>
      <w:r>
        <w:rPr>
          <w:spacing w:val="1"/>
        </w:rPr>
        <w:t xml:space="preserve"> </w:t>
      </w:r>
      <w:r>
        <w:t>деятельности. Данный предмет имеет первостепенное значение в коррекции</w:t>
      </w:r>
      <w:r>
        <w:rPr>
          <w:spacing w:val="1"/>
        </w:rPr>
        <w:t xml:space="preserve"> </w:t>
      </w:r>
      <w:r>
        <w:t>моторных</w:t>
      </w:r>
      <w:r>
        <w:rPr>
          <w:spacing w:val="-5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пространственной ориентировки.</w:t>
      </w:r>
    </w:p>
    <w:p>
      <w:pPr>
        <w:pStyle w:val="5"/>
        <w:spacing w:before="1"/>
        <w:ind w:left="0"/>
        <w:jc w:val="left"/>
        <w:rPr>
          <w:sz w:val="27"/>
        </w:rPr>
      </w:pPr>
    </w:p>
    <w:p>
      <w:pPr>
        <w:pStyle w:val="5"/>
        <w:spacing w:line="276" w:lineRule="auto"/>
        <w:ind w:left="2006" w:right="1082"/>
        <w:jc w:val="center"/>
      </w:pPr>
      <w:r>
        <w:t>Трудоемкость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</w:p>
    <w:p>
      <w:pPr>
        <w:pStyle w:val="5"/>
        <w:spacing w:before="4" w:after="52"/>
        <w:ind w:left="1953" w:right="1020"/>
        <w:jc w:val="center"/>
      </w:pPr>
      <w:r>
        <w:rPr>
          <w:lang w:val="ru-RU"/>
        </w:rPr>
        <w:t>М</w:t>
      </w:r>
      <w:r>
        <w:t>БОУ</w:t>
      </w:r>
      <w:r>
        <w:rPr>
          <w:spacing w:val="-3"/>
        </w:rPr>
        <w:t xml:space="preserve"> </w:t>
      </w:r>
      <w:r>
        <w:t>«С</w:t>
      </w:r>
      <w:r>
        <w:rPr>
          <w:lang w:val="ru-RU"/>
        </w:rPr>
        <w:t>таротимошкинская</w:t>
      </w:r>
      <w:r>
        <w:rPr>
          <w:rFonts w:hint="default"/>
          <w:lang w:val="ru-RU"/>
        </w:rPr>
        <w:t xml:space="preserve"> СОШ</w:t>
      </w:r>
      <w:r>
        <w:rPr>
          <w:spacing w:val="10"/>
        </w:rPr>
        <w:t xml:space="preserve"> </w:t>
      </w:r>
      <w:r>
        <w:t>»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годам:</w:t>
      </w:r>
    </w:p>
    <w:tbl>
      <w:tblPr>
        <w:tblStyle w:val="4"/>
        <w:tblW w:w="0" w:type="auto"/>
        <w:tblInd w:w="2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196"/>
        <w:gridCol w:w="1162"/>
        <w:gridCol w:w="1273"/>
        <w:gridCol w:w="1278"/>
        <w:gridCol w:w="1312"/>
        <w:gridCol w:w="1571"/>
        <w:gridCol w:w="17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243" w:type="dxa"/>
            <w:gridSpan w:val="2"/>
          </w:tcPr>
          <w:p>
            <w:pPr>
              <w:pStyle w:val="8"/>
              <w:spacing w:line="240" w:lineRule="auto"/>
              <w:ind w:left="66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2435" w:type="dxa"/>
            <w:gridSpan w:val="2"/>
          </w:tcPr>
          <w:p>
            <w:pPr>
              <w:pStyle w:val="8"/>
              <w:spacing w:line="240" w:lineRule="auto"/>
              <w:ind w:left="75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2590" w:type="dxa"/>
            <w:gridSpan w:val="2"/>
          </w:tcPr>
          <w:p>
            <w:pPr>
              <w:pStyle w:val="8"/>
              <w:spacing w:line="240" w:lineRule="auto"/>
              <w:ind w:left="834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  <w:tc>
          <w:tcPr>
            <w:tcW w:w="3334" w:type="dxa"/>
            <w:gridSpan w:val="2"/>
          </w:tcPr>
          <w:p>
            <w:pPr>
              <w:pStyle w:val="8"/>
              <w:spacing w:line="240" w:lineRule="auto"/>
              <w:ind w:left="1187" w:right="1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47" w:type="dxa"/>
          </w:tcPr>
          <w:p>
            <w:pPr>
              <w:pStyle w:val="8"/>
              <w:spacing w:line="240" w:lineRule="auto"/>
              <w:ind w:left="89" w:right="7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</w:p>
        </w:tc>
        <w:tc>
          <w:tcPr>
            <w:tcW w:w="1196" w:type="dxa"/>
          </w:tcPr>
          <w:p>
            <w:pPr>
              <w:pStyle w:val="8"/>
              <w:spacing w:line="240" w:lineRule="auto"/>
              <w:ind w:left="295" w:right="2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год</w:t>
            </w:r>
          </w:p>
        </w:tc>
        <w:tc>
          <w:tcPr>
            <w:tcW w:w="1162" w:type="dxa"/>
          </w:tcPr>
          <w:p>
            <w:pPr>
              <w:pStyle w:val="8"/>
              <w:spacing w:line="240" w:lineRule="auto"/>
              <w:ind w:left="141" w:right="14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</w:p>
        </w:tc>
        <w:tc>
          <w:tcPr>
            <w:tcW w:w="1273" w:type="dxa"/>
          </w:tcPr>
          <w:p>
            <w:pPr>
              <w:pStyle w:val="8"/>
              <w:spacing w:line="240" w:lineRule="auto"/>
              <w:ind w:left="329" w:right="3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год</w:t>
            </w:r>
          </w:p>
        </w:tc>
        <w:tc>
          <w:tcPr>
            <w:tcW w:w="1278" w:type="dxa"/>
          </w:tcPr>
          <w:p>
            <w:pPr>
              <w:pStyle w:val="8"/>
              <w:spacing w:line="240" w:lineRule="auto"/>
              <w:ind w:left="203" w:right="19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</w:p>
        </w:tc>
        <w:tc>
          <w:tcPr>
            <w:tcW w:w="1312" w:type="dxa"/>
          </w:tcPr>
          <w:p>
            <w:pPr>
              <w:pStyle w:val="8"/>
              <w:spacing w:line="240" w:lineRule="auto"/>
              <w:ind w:left="351" w:right="34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год</w:t>
            </w:r>
          </w:p>
        </w:tc>
        <w:tc>
          <w:tcPr>
            <w:tcW w:w="1571" w:type="dxa"/>
          </w:tcPr>
          <w:p>
            <w:pPr>
              <w:pStyle w:val="8"/>
              <w:spacing w:line="240" w:lineRule="auto"/>
              <w:ind w:left="350" w:right="33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неделя</w:t>
            </w:r>
          </w:p>
        </w:tc>
        <w:tc>
          <w:tcPr>
            <w:tcW w:w="1763" w:type="dxa"/>
          </w:tcPr>
          <w:p>
            <w:pPr>
              <w:pStyle w:val="8"/>
              <w:spacing w:line="240" w:lineRule="auto"/>
              <w:ind w:left="575" w:right="57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год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047" w:type="dxa"/>
          </w:tcPr>
          <w:p>
            <w:pPr>
              <w:pStyle w:val="8"/>
              <w:spacing w:line="240" w:lineRule="auto"/>
              <w:ind w:left="86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1196" w:type="dxa"/>
          </w:tcPr>
          <w:p>
            <w:pPr>
              <w:pStyle w:val="8"/>
              <w:spacing w:line="240" w:lineRule="auto"/>
              <w:ind w:left="295" w:right="2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1023</w:t>
            </w:r>
          </w:p>
        </w:tc>
        <w:tc>
          <w:tcPr>
            <w:tcW w:w="1162" w:type="dxa"/>
          </w:tcPr>
          <w:p>
            <w:pPr>
              <w:pStyle w:val="8"/>
              <w:spacing w:line="240" w:lineRule="auto"/>
              <w:ind w:left="141" w:right="1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1273" w:type="dxa"/>
          </w:tcPr>
          <w:p>
            <w:pPr>
              <w:pStyle w:val="8"/>
              <w:spacing w:line="240" w:lineRule="auto"/>
              <w:ind w:left="333" w:right="3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1150</w:t>
            </w:r>
          </w:p>
        </w:tc>
        <w:tc>
          <w:tcPr>
            <w:tcW w:w="1278" w:type="dxa"/>
          </w:tcPr>
          <w:p>
            <w:pPr>
              <w:pStyle w:val="8"/>
              <w:spacing w:line="240" w:lineRule="auto"/>
              <w:ind w:left="201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1312" w:type="dxa"/>
          </w:tcPr>
          <w:p>
            <w:pPr>
              <w:pStyle w:val="8"/>
              <w:spacing w:line="240" w:lineRule="auto"/>
              <w:ind w:left="351" w:right="3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1150</w:t>
            </w:r>
          </w:p>
        </w:tc>
        <w:tc>
          <w:tcPr>
            <w:tcW w:w="1571" w:type="dxa"/>
          </w:tcPr>
          <w:p>
            <w:pPr>
              <w:pStyle w:val="8"/>
              <w:spacing w:line="240" w:lineRule="auto"/>
              <w:ind w:left="347" w:right="3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1763" w:type="dxa"/>
          </w:tcPr>
          <w:p>
            <w:pPr>
              <w:pStyle w:val="8"/>
              <w:spacing w:line="240" w:lineRule="auto"/>
              <w:ind w:left="575" w:right="5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1150</w:t>
            </w:r>
          </w:p>
        </w:tc>
      </w:tr>
    </w:tbl>
    <w:p>
      <w:pPr>
        <w:pStyle w:val="5"/>
        <w:spacing w:line="242" w:lineRule="auto"/>
        <w:ind w:left="1760" w:right="818"/>
      </w:pPr>
      <w:r>
        <w:t>Общая</w:t>
      </w:r>
      <w:r>
        <w:rPr>
          <w:spacing w:val="1"/>
        </w:rPr>
        <w:t xml:space="preserve"> </w:t>
      </w:r>
      <w:r>
        <w:t>трудоемкость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 с УО (вариант 1) составляет максимум</w:t>
      </w:r>
      <w:r>
        <w:rPr>
          <w:spacing w:val="1"/>
        </w:rPr>
        <w:t xml:space="preserve"> </w:t>
      </w:r>
      <w:r>
        <w:rPr>
          <w:b/>
        </w:rPr>
        <w:t xml:space="preserve">4473 </w:t>
      </w:r>
      <w:r>
        <w:t>часа за 5 лет</w:t>
      </w:r>
      <w:r>
        <w:rPr>
          <w:spacing w:val="1"/>
        </w:rPr>
        <w:t xml:space="preserve"> </w:t>
      </w:r>
      <w:r>
        <w:t>обучения</w:t>
      </w:r>
    </w:p>
    <w:p>
      <w:pPr>
        <w:pStyle w:val="5"/>
        <w:spacing w:before="186"/>
        <w:ind w:right="825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индивидуально с учетом особенностей психофизического развития и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требования к результатам освоения образовательных программ представляют</w:t>
      </w:r>
      <w:r>
        <w:rPr>
          <w:spacing w:val="-6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обучающихся. Оценки в первом классе не ставят, домашнее задание не дают.</w:t>
      </w:r>
      <w:r>
        <w:rPr>
          <w:spacing w:val="1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второго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четвёртый</w:t>
      </w:r>
      <w:r>
        <w:rPr>
          <w:spacing w:val="37"/>
        </w:rPr>
        <w:t xml:space="preserve"> </w:t>
      </w:r>
      <w:r>
        <w:t>класс</w:t>
      </w:r>
      <w:r>
        <w:rPr>
          <w:spacing w:val="38"/>
        </w:rPr>
        <w:t xml:space="preserve"> </w:t>
      </w:r>
      <w:r>
        <w:t>используется</w:t>
      </w:r>
      <w:r>
        <w:rPr>
          <w:spacing w:val="38"/>
        </w:rPr>
        <w:t xml:space="preserve"> </w:t>
      </w:r>
      <w:r>
        <w:t>система</w:t>
      </w:r>
      <w:r>
        <w:rPr>
          <w:spacing w:val="37"/>
        </w:rPr>
        <w:t xml:space="preserve"> </w:t>
      </w:r>
      <w:r>
        <w:t>оценивания</w:t>
      </w:r>
      <w:r>
        <w:rPr>
          <w:spacing w:val="37"/>
        </w:rPr>
        <w:t xml:space="preserve"> </w:t>
      </w:r>
      <w:r>
        <w:t>«5»,</w:t>
      </w:r>
      <w:r>
        <w:rPr>
          <w:spacing w:val="39"/>
        </w:rPr>
        <w:t xml:space="preserve"> </w:t>
      </w:r>
      <w:r>
        <w:t>«4»,</w:t>
      </w:r>
    </w:p>
    <w:p>
      <w:pPr>
        <w:pStyle w:val="5"/>
        <w:spacing w:before="3"/>
      </w:pPr>
      <w:r>
        <w:t>«3»,</w:t>
      </w:r>
      <w:r>
        <w:rPr>
          <w:spacing w:val="-1"/>
        </w:rPr>
        <w:t xml:space="preserve"> </w:t>
      </w:r>
      <w:r>
        <w:t>«2».</w:t>
      </w:r>
    </w:p>
    <w:p>
      <w:pPr>
        <w:pStyle w:val="5"/>
        <w:spacing w:before="4"/>
        <w:ind w:left="0"/>
        <w:jc w:val="left"/>
      </w:pPr>
    </w:p>
    <w:p>
      <w:pPr>
        <w:pStyle w:val="2"/>
        <w:numPr>
          <w:ilvl w:val="0"/>
          <w:numId w:val="2"/>
        </w:numPr>
        <w:tabs>
          <w:tab w:val="left" w:pos="2442"/>
        </w:tabs>
        <w:spacing w:before="0" w:after="0" w:line="240" w:lineRule="auto"/>
        <w:ind w:left="1399" w:right="840" w:firstLine="706"/>
        <w:jc w:val="both"/>
      </w:pPr>
      <w:r>
        <w:rPr>
          <w:i/>
        </w:rPr>
        <w:t>– часть, формируемая участниками образовательного процесса,</w:t>
      </w:r>
      <w:r>
        <w:rPr>
          <w:i/>
          <w:spacing w:val="1"/>
        </w:rPr>
        <w:t xml:space="preserve"> </w:t>
      </w:r>
      <w:r>
        <w:t>включающая</w:t>
      </w:r>
      <w:r>
        <w:rPr>
          <w:spacing w:val="-1"/>
        </w:rPr>
        <w:t xml:space="preserve"> </w:t>
      </w:r>
      <w:r>
        <w:t>коррекционные занятия и</w:t>
      </w:r>
      <w:r>
        <w:rPr>
          <w:spacing w:val="-2"/>
        </w:rPr>
        <w:t xml:space="preserve"> </w:t>
      </w:r>
      <w:r>
        <w:t>внеурочные мероприятия.</w:t>
      </w:r>
    </w:p>
    <w:p>
      <w:pPr>
        <w:pStyle w:val="5"/>
        <w:ind w:right="836" w:firstLine="706"/>
      </w:pPr>
      <w:r>
        <w:t>Часть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-67"/>
        </w:rPr>
        <w:t xml:space="preserve"> </w:t>
      </w:r>
      <w:r>
        <w:t>(специфических)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обязательной части:</w:t>
      </w:r>
    </w:p>
    <w:p>
      <w:pPr>
        <w:spacing w:after="0"/>
        <w:sectPr>
          <w:pgSz w:w="11910" w:h="16840"/>
          <w:pgMar w:top="1040" w:right="20" w:bottom="280" w:left="300" w:header="720" w:footer="720" w:gutter="0"/>
          <w:cols w:space="720" w:num="1"/>
        </w:sectPr>
      </w:pPr>
    </w:p>
    <w:p>
      <w:pPr>
        <w:pStyle w:val="7"/>
        <w:numPr>
          <w:ilvl w:val="1"/>
          <w:numId w:val="3"/>
        </w:numPr>
        <w:tabs>
          <w:tab w:val="left" w:pos="2380"/>
        </w:tabs>
        <w:spacing w:before="87" w:after="0" w:line="240" w:lineRule="auto"/>
        <w:ind w:left="2379" w:right="0" w:hanging="275"/>
        <w:jc w:val="left"/>
        <w:rPr>
          <w:sz w:val="28"/>
        </w:rPr>
      </w:pP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час,</w:t>
      </w:r>
    </w:p>
    <w:p>
      <w:pPr>
        <w:pStyle w:val="7"/>
        <w:numPr>
          <w:ilvl w:val="1"/>
          <w:numId w:val="3"/>
        </w:numPr>
        <w:tabs>
          <w:tab w:val="left" w:pos="2308"/>
        </w:tabs>
        <w:spacing w:before="2" w:after="0" w:line="342" w:lineRule="exact"/>
        <w:ind w:left="2307" w:right="0" w:hanging="203"/>
        <w:jc w:val="left"/>
        <w:rPr>
          <w:sz w:val="28"/>
        </w:rPr>
      </w:pPr>
      <w:r>
        <w:rPr>
          <w:sz w:val="28"/>
        </w:rPr>
        <w:t>математика 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час;</w:t>
      </w:r>
    </w:p>
    <w:p>
      <w:pPr>
        <w:pStyle w:val="7"/>
        <w:numPr>
          <w:ilvl w:val="1"/>
          <w:numId w:val="3"/>
        </w:numPr>
        <w:tabs>
          <w:tab w:val="left" w:pos="2308"/>
        </w:tabs>
        <w:spacing w:before="0" w:after="0" w:line="342" w:lineRule="exact"/>
        <w:ind w:left="2307" w:right="0" w:hanging="203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час</w:t>
      </w:r>
    </w:p>
    <w:p>
      <w:pPr>
        <w:pStyle w:val="5"/>
        <w:spacing w:before="4"/>
        <w:ind w:right="831" w:firstLine="706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u w:val="thick"/>
        </w:rPr>
        <w:t>внеурочная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деятельность</w:t>
      </w:r>
      <w:r>
        <w:rPr>
          <w:u w:val="thick"/>
        </w:rP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нравственного, эстетического, трудового воспитания, а также на 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неотъемлемой</w:t>
      </w:r>
      <w:r>
        <w:rPr>
          <w:spacing w:val="-4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>
      <w:pPr>
        <w:pStyle w:val="5"/>
        <w:ind w:right="831"/>
      </w:pPr>
      <w:r>
        <w:t>Внеурочную деятельность реализуют учителя начальных классов, учитель-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дефектолог,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>
      <w:pPr>
        <w:pStyle w:val="5"/>
        <w:tabs>
          <w:tab w:val="left" w:pos="6345"/>
          <w:tab w:val="left" w:pos="8338"/>
        </w:tabs>
        <w:ind w:right="828" w:firstLine="706"/>
      </w:pPr>
      <w:r>
        <w:rPr>
          <w:b/>
          <w:u w:val="thick"/>
        </w:rPr>
        <w:t>Коррекционные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занятия</w:t>
      </w:r>
      <w:r>
        <w:rPr>
          <w:b/>
          <w:spacing w:val="1"/>
        </w:rPr>
        <w:t xml:space="preserve"> </w:t>
      </w:r>
      <w:r>
        <w:t>реализуются,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правило,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tab/>
      </w:r>
      <w:r>
        <w:t>комиссии.</w:t>
      </w:r>
      <w:r>
        <w:tab/>
      </w:r>
      <w:r>
        <w:rPr>
          <w:spacing w:val="-1"/>
        </w:rPr>
        <w:t>Продолжительность</w:t>
      </w:r>
      <w:r>
        <w:rPr>
          <w:spacing w:val="-68"/>
        </w:rPr>
        <w:t xml:space="preserve"> </w:t>
      </w:r>
      <w:r>
        <w:t>коррекционного занятия зависит от психофизического состояния ребенка (от</w:t>
      </w:r>
      <w:r>
        <w:rPr>
          <w:spacing w:val="1"/>
        </w:rPr>
        <w:t xml:space="preserve"> </w:t>
      </w:r>
      <w:r>
        <w:t>20 до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соответственно).</w:t>
      </w:r>
    </w:p>
    <w:p>
      <w:pPr>
        <w:spacing w:before="0"/>
        <w:ind w:left="1399" w:right="828" w:firstLine="706"/>
        <w:jc w:val="both"/>
        <w:rPr>
          <w:i/>
          <w:sz w:val="28"/>
        </w:rPr>
      </w:pPr>
      <w:r>
        <w:rPr>
          <w:b/>
          <w:i/>
          <w:sz w:val="28"/>
        </w:rPr>
        <w:t xml:space="preserve">Продолжительность учебной недели </w:t>
      </w:r>
      <w:r>
        <w:rPr>
          <w:sz w:val="28"/>
        </w:rPr>
        <w:t>в течение всех лет обучения – 5</w:t>
      </w:r>
      <w:r>
        <w:rPr>
          <w:spacing w:val="1"/>
          <w:sz w:val="28"/>
        </w:rPr>
        <w:t xml:space="preserve"> </w:t>
      </w:r>
      <w:r>
        <w:rPr>
          <w:sz w:val="28"/>
        </w:rPr>
        <w:t>дней. Пятидневная рабочая неделя устанавливается в целях сохранения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обучающихся.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6"/>
          <w:sz w:val="28"/>
        </w:rPr>
        <w:t xml:space="preserve"> </w:t>
      </w:r>
      <w:r>
        <w:rPr>
          <w:b/>
          <w:i/>
          <w:sz w:val="28"/>
        </w:rPr>
        <w:t>в одну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смену</w:t>
      </w:r>
      <w:r>
        <w:rPr>
          <w:i/>
          <w:sz w:val="28"/>
        </w:rPr>
        <w:t>.</w:t>
      </w:r>
    </w:p>
    <w:p>
      <w:pPr>
        <w:spacing w:before="0"/>
        <w:ind w:left="1399" w:right="825" w:firstLine="706"/>
        <w:jc w:val="both"/>
        <w:rPr>
          <w:sz w:val="28"/>
        </w:rPr>
      </w:pPr>
      <w:r>
        <w:rPr>
          <w:b/>
          <w:i/>
          <w:sz w:val="28"/>
        </w:rPr>
        <w:t>Продолжительность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года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33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 35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2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>
      <w:pPr>
        <w:pStyle w:val="5"/>
        <w:ind w:right="829" w:firstLine="634"/>
      </w:pPr>
      <w:r>
        <w:rPr>
          <w:b/>
          <w:i/>
        </w:rPr>
        <w:t xml:space="preserve">Продолжительность каникул </w:t>
      </w:r>
      <w:r>
        <w:t>в течение учебного года составляет не</w:t>
      </w:r>
      <w:r>
        <w:rPr>
          <w:spacing w:val="1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30</w:t>
      </w:r>
      <w:r>
        <w:rPr>
          <w:spacing w:val="6"/>
        </w:rPr>
        <w:t xml:space="preserve"> </w:t>
      </w:r>
      <w:r>
        <w:t>календарных</w:t>
      </w:r>
      <w:r>
        <w:rPr>
          <w:spacing w:val="2"/>
        </w:rPr>
        <w:t xml:space="preserve"> </w:t>
      </w:r>
      <w:r>
        <w:t>дней,</w:t>
      </w:r>
      <w:r>
        <w:rPr>
          <w:spacing w:val="9"/>
        </w:rPr>
        <w:t xml:space="preserve"> </w:t>
      </w:r>
      <w:r>
        <w:t>летом</w:t>
      </w:r>
      <w:r>
        <w:rPr>
          <w:spacing w:val="15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8</w:t>
      </w:r>
      <w:r>
        <w:rPr>
          <w:spacing w:val="6"/>
        </w:rPr>
        <w:t xml:space="preserve"> </w:t>
      </w:r>
      <w:r>
        <w:t>недель.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в</w:t>
      </w:r>
    </w:p>
    <w:p>
      <w:pPr>
        <w:pStyle w:val="5"/>
        <w:spacing w:line="242" w:lineRule="auto"/>
        <w:ind w:right="840"/>
      </w:pP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каникулы</w:t>
      </w:r>
    </w:p>
    <w:p>
      <w:pPr>
        <w:pStyle w:val="5"/>
        <w:ind w:right="829" w:firstLine="494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25"/>
        </w:rPr>
        <w:t xml:space="preserve"> </w:t>
      </w:r>
      <w:r>
        <w:t>продолжительности</w:t>
      </w:r>
      <w:r>
        <w:rPr>
          <w:spacing w:val="25"/>
        </w:rPr>
        <w:t xml:space="preserve"> </w:t>
      </w:r>
      <w:r>
        <w:t>занятий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классе</w:t>
      </w:r>
      <w:r>
        <w:rPr>
          <w:spacing w:val="27"/>
        </w:rPr>
        <w:t xml:space="preserve"> </w:t>
      </w:r>
      <w:r>
        <w:t>используется</w:t>
      </w:r>
    </w:p>
    <w:p>
      <w:pPr>
        <w:pStyle w:val="5"/>
        <w:spacing w:line="322" w:lineRule="exact"/>
      </w:pPr>
      <w:r>
        <w:t>«ступенчатый»</w:t>
      </w:r>
      <w:r>
        <w:rPr>
          <w:spacing w:val="-7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обучения:</w:t>
      </w:r>
    </w:p>
    <w:p>
      <w:pPr>
        <w:pStyle w:val="7"/>
        <w:numPr>
          <w:ilvl w:val="1"/>
          <w:numId w:val="1"/>
        </w:numPr>
        <w:tabs>
          <w:tab w:val="left" w:pos="1568"/>
        </w:tabs>
        <w:spacing w:before="0" w:after="0" w:line="322" w:lineRule="exact"/>
        <w:ind w:left="1567" w:right="0" w:hanging="169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сентябре,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октябре</w:t>
      </w:r>
      <w:r>
        <w:rPr>
          <w:spacing w:val="-2"/>
          <w:sz w:val="28"/>
        </w:rPr>
        <w:t xml:space="preserve"> </w:t>
      </w:r>
      <w:r>
        <w:rPr>
          <w:sz w:val="28"/>
        </w:rPr>
        <w:t>−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35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каждый;</w:t>
      </w:r>
    </w:p>
    <w:p>
      <w:pPr>
        <w:pStyle w:val="7"/>
        <w:numPr>
          <w:ilvl w:val="1"/>
          <w:numId w:val="1"/>
        </w:numPr>
        <w:tabs>
          <w:tab w:val="left" w:pos="1568"/>
        </w:tabs>
        <w:spacing w:before="0" w:after="0" w:line="322" w:lineRule="exact"/>
        <w:ind w:left="1567" w:right="0" w:hanging="169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ноябре-декабре</w:t>
      </w:r>
      <w:r>
        <w:rPr>
          <w:spacing w:val="-2"/>
          <w:sz w:val="28"/>
        </w:rPr>
        <w:t xml:space="preserve"> </w:t>
      </w:r>
      <w:r>
        <w:rPr>
          <w:sz w:val="28"/>
        </w:rPr>
        <w:t>−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35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</w:t>
      </w:r>
      <w:r>
        <w:rPr>
          <w:spacing w:val="2"/>
          <w:sz w:val="28"/>
        </w:rPr>
        <w:t xml:space="preserve"> </w:t>
      </w:r>
      <w:r>
        <w:rPr>
          <w:sz w:val="28"/>
        </w:rPr>
        <w:t>каждый;</w:t>
      </w:r>
    </w:p>
    <w:p>
      <w:pPr>
        <w:pStyle w:val="7"/>
        <w:numPr>
          <w:ilvl w:val="1"/>
          <w:numId w:val="1"/>
        </w:numPr>
        <w:tabs>
          <w:tab w:val="left" w:pos="1568"/>
        </w:tabs>
        <w:spacing w:before="0" w:after="0" w:line="240" w:lineRule="auto"/>
        <w:ind w:left="1567" w:right="0" w:hanging="169"/>
        <w:jc w:val="left"/>
        <w:rPr>
          <w:sz w:val="28"/>
        </w:rPr>
      </w:pPr>
      <w:r>
        <w:rPr>
          <w:sz w:val="28"/>
        </w:rPr>
        <w:t>январь-май</w:t>
      </w:r>
      <w:r>
        <w:rPr>
          <w:spacing w:val="-3"/>
          <w:sz w:val="28"/>
        </w:rPr>
        <w:t xml:space="preserve"> </w:t>
      </w:r>
      <w:r>
        <w:rPr>
          <w:sz w:val="28"/>
        </w:rPr>
        <w:t>−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top="1020" w:right="20" w:bottom="280" w:left="300" w:header="720" w:footer="720" w:gutter="0"/>
          <w:cols w:space="720" w:num="1"/>
        </w:sectPr>
      </w:pPr>
    </w:p>
    <w:tbl>
      <w:tblPr>
        <w:tblStyle w:val="4"/>
        <w:tblW w:w="0" w:type="auto"/>
        <w:tblInd w:w="7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3788"/>
        <w:gridCol w:w="850"/>
        <w:gridCol w:w="849"/>
        <w:gridCol w:w="849"/>
        <w:gridCol w:w="753"/>
        <w:gridCol w:w="8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10741" w:type="dxa"/>
            <w:gridSpan w:val="7"/>
          </w:tcPr>
          <w:p>
            <w:pPr>
              <w:pStyle w:val="8"/>
              <w:spacing w:line="240" w:lineRule="auto"/>
              <w:ind w:left="1953" w:right="194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Недельный учебный план начального общего 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 умственной отсталостью (интеллектуальными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нарушениями)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(вариант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1)</w:t>
            </w:r>
          </w:p>
          <w:p>
            <w:pPr>
              <w:pStyle w:val="8"/>
              <w:spacing w:line="274" w:lineRule="exact"/>
              <w:ind w:left="4704" w:right="4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I-IV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804" w:type="dxa"/>
            <w:vMerge w:val="restart"/>
          </w:tcPr>
          <w:p>
            <w:pPr>
              <w:pStyle w:val="8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3788" w:type="dxa"/>
            <w:vMerge w:val="restart"/>
          </w:tcPr>
          <w:p>
            <w:pPr>
              <w:pStyle w:val="8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  <w:p>
            <w:pPr>
              <w:pStyle w:val="8"/>
              <w:spacing w:before="1" w:line="240" w:lineRule="auto"/>
              <w:ind w:left="0"/>
              <w:rPr>
                <w:sz w:val="31"/>
              </w:rPr>
            </w:pPr>
          </w:p>
          <w:p>
            <w:pPr>
              <w:pStyle w:val="8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3301" w:type="dxa"/>
            <w:gridSpan w:val="4"/>
          </w:tcPr>
          <w:p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48" w:type="dxa"/>
            <w:vMerge w:val="restart"/>
          </w:tcPr>
          <w:p>
            <w:pPr>
              <w:pStyle w:val="8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80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49" w:type="dxa"/>
          </w:tcPr>
          <w:p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849" w:type="dxa"/>
          </w:tcPr>
          <w:p>
            <w:pPr>
              <w:pStyle w:val="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753" w:type="dxa"/>
          </w:tcPr>
          <w:p>
            <w:pPr>
              <w:pStyle w:val="8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84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592" w:type="dxa"/>
            <w:gridSpan w:val="2"/>
          </w:tcPr>
          <w:p>
            <w:pPr>
              <w:pStyle w:val="8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4149" w:type="dxa"/>
            <w:gridSpan w:val="5"/>
          </w:tcPr>
          <w:p>
            <w:pPr>
              <w:pStyle w:val="8"/>
              <w:spacing w:line="240" w:lineRule="auto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804" w:type="dxa"/>
          </w:tcPr>
          <w:p>
            <w:pPr>
              <w:pStyle w:val="8"/>
              <w:tabs>
                <w:tab w:val="left" w:pos="1275"/>
                <w:tab w:val="left" w:pos="1913"/>
              </w:tabs>
              <w:spacing w:line="242" w:lineRule="auto"/>
              <w:ind w:left="110" w:right="95" w:firstLine="12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3788" w:type="dxa"/>
          </w:tcPr>
          <w:p>
            <w:pPr>
              <w:pStyle w:val="8"/>
              <w:spacing w:line="242" w:lineRule="auto"/>
              <w:ind w:left="167" w:right="220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>
            <w:pPr>
              <w:pStyle w:val="8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0" w:type="dxa"/>
          </w:tcPr>
          <w:p>
            <w:pPr>
              <w:pStyle w:val="8"/>
              <w:spacing w:line="26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  <w:p>
            <w:pPr>
              <w:pStyle w:val="8"/>
              <w:spacing w:before="2" w:line="27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  <w:p>
            <w:pPr>
              <w:pStyle w:val="8"/>
              <w:spacing w:line="26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>
            <w:pPr>
              <w:pStyle w:val="8"/>
              <w:spacing w:line="26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  <w:p>
            <w:pPr>
              <w:pStyle w:val="8"/>
              <w:spacing w:line="26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  <w:p>
            <w:pPr>
              <w:pStyle w:val="8"/>
              <w:spacing w:line="26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>
            <w:pPr>
              <w:pStyle w:val="8"/>
              <w:spacing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>
            <w:pPr>
              <w:pStyle w:val="8"/>
              <w:spacing w:line="26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  <w:p>
            <w:pPr>
              <w:pStyle w:val="8"/>
              <w:spacing w:line="26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753" w:type="dxa"/>
          </w:tcPr>
          <w:p>
            <w:pPr>
              <w:pStyle w:val="8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>
            <w:pPr>
              <w:pStyle w:val="8"/>
              <w:spacing w:line="265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  <w:p>
            <w:pPr>
              <w:pStyle w:val="8"/>
              <w:spacing w:line="265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>
            <w:pPr>
              <w:pStyle w:val="8"/>
              <w:spacing w:line="26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  <w:p>
            <w:pPr>
              <w:pStyle w:val="8"/>
              <w:spacing w:before="2" w:line="275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  <w:p>
            <w:pPr>
              <w:pStyle w:val="8"/>
              <w:spacing w:line="265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804" w:type="dxa"/>
          </w:tcPr>
          <w:p>
            <w:pPr>
              <w:pStyle w:val="8"/>
              <w:spacing w:line="253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788" w:type="dxa"/>
          </w:tcPr>
          <w:p>
            <w:pPr>
              <w:pStyle w:val="8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0" w:type="dxa"/>
          </w:tcPr>
          <w:p>
            <w:pPr>
              <w:pStyle w:val="8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>
            <w:pPr>
              <w:pStyle w:val="8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>
            <w:pPr>
              <w:pStyle w:val="8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753" w:type="dxa"/>
          </w:tcPr>
          <w:p>
            <w:pPr>
              <w:pStyle w:val="8"/>
              <w:spacing w:line="253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>
            <w:pPr>
              <w:pStyle w:val="8"/>
              <w:spacing w:line="253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804" w:type="dxa"/>
          </w:tcPr>
          <w:p>
            <w:pPr>
              <w:pStyle w:val="8"/>
              <w:ind w:left="235"/>
              <w:rPr>
                <w:sz w:val="24"/>
              </w:rPr>
            </w:pPr>
            <w:r>
              <w:rPr>
                <w:sz w:val="24"/>
              </w:rPr>
              <w:t>Естествознание</w:t>
            </w:r>
          </w:p>
        </w:tc>
        <w:tc>
          <w:tcPr>
            <w:tcW w:w="3788" w:type="dxa"/>
          </w:tcPr>
          <w:p>
            <w:pPr>
              <w:pStyle w:val="8"/>
              <w:ind w:left="16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850" w:type="dxa"/>
          </w:tcPr>
          <w:p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" w:type="dxa"/>
          </w:tcPr>
          <w:p>
            <w:pPr>
              <w:pStyle w:val="8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" w:type="dxa"/>
          </w:tcPr>
          <w:p>
            <w:pPr>
              <w:pStyle w:val="8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2804" w:type="dxa"/>
          </w:tcPr>
          <w:p>
            <w:pPr>
              <w:pStyle w:val="8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3788" w:type="dxa"/>
          </w:tcPr>
          <w:p>
            <w:pPr>
              <w:pStyle w:val="8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>
            <w:pPr>
              <w:pStyle w:val="8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0" w:type="dxa"/>
          </w:tcPr>
          <w:p>
            <w:pPr>
              <w:pStyle w:val="8"/>
              <w:spacing w:line="267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  <w:p>
            <w:pPr>
              <w:pStyle w:val="8"/>
              <w:spacing w:line="27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849" w:type="dxa"/>
          </w:tcPr>
          <w:p>
            <w:pPr>
              <w:pStyle w:val="8"/>
              <w:spacing w:line="267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  <w:p>
            <w:pPr>
              <w:pStyle w:val="8"/>
              <w:spacing w:line="27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849" w:type="dxa"/>
          </w:tcPr>
          <w:p>
            <w:pPr>
              <w:pStyle w:val="8"/>
              <w:spacing w:line="267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  <w:p>
            <w:pPr>
              <w:pStyle w:val="8"/>
              <w:spacing w:line="27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753" w:type="dxa"/>
          </w:tcPr>
          <w:p>
            <w:pPr>
              <w:pStyle w:val="8"/>
              <w:spacing w:line="267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  <w:p>
            <w:pPr>
              <w:pStyle w:val="8"/>
              <w:spacing w:line="275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848" w:type="dxa"/>
          </w:tcPr>
          <w:p>
            <w:pPr>
              <w:pStyle w:val="8"/>
              <w:spacing w:line="267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  <w:p>
            <w:pPr>
              <w:pStyle w:val="8"/>
              <w:spacing w:line="275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804" w:type="dxa"/>
          </w:tcPr>
          <w:p>
            <w:pPr>
              <w:pStyle w:val="8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3788" w:type="dxa"/>
          </w:tcPr>
          <w:p>
            <w:pPr>
              <w:pStyle w:val="8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0" w:type="dxa"/>
          </w:tcPr>
          <w:p>
            <w:pPr>
              <w:pStyle w:val="8"/>
              <w:spacing w:line="26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>
            <w:pPr>
              <w:pStyle w:val="8"/>
              <w:spacing w:line="26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>
            <w:pPr>
              <w:pStyle w:val="8"/>
              <w:spacing w:line="26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753" w:type="dxa"/>
          </w:tcPr>
          <w:p>
            <w:pPr>
              <w:pStyle w:val="8"/>
              <w:spacing w:line="268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>
            <w:pPr>
              <w:pStyle w:val="8"/>
              <w:spacing w:line="268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804" w:type="dxa"/>
          </w:tcPr>
          <w:p>
            <w:pPr>
              <w:pStyle w:val="8"/>
              <w:spacing w:line="259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3788" w:type="dxa"/>
          </w:tcPr>
          <w:p>
            <w:pPr>
              <w:pStyle w:val="8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850" w:type="dxa"/>
          </w:tcPr>
          <w:p>
            <w:pPr>
              <w:pStyle w:val="8"/>
              <w:spacing w:line="259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>
            <w:pPr>
              <w:pStyle w:val="8"/>
              <w:spacing w:line="259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0,5</w:t>
            </w:r>
          </w:p>
        </w:tc>
        <w:tc>
          <w:tcPr>
            <w:tcW w:w="849" w:type="dxa"/>
          </w:tcPr>
          <w:p>
            <w:pPr>
              <w:pStyle w:val="8"/>
              <w:spacing w:line="259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0,5</w:t>
            </w:r>
          </w:p>
        </w:tc>
        <w:tc>
          <w:tcPr>
            <w:tcW w:w="753" w:type="dxa"/>
          </w:tcPr>
          <w:p>
            <w:pPr>
              <w:pStyle w:val="8"/>
              <w:spacing w:line="259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0,5</w:t>
            </w:r>
          </w:p>
        </w:tc>
        <w:tc>
          <w:tcPr>
            <w:tcW w:w="848" w:type="dxa"/>
          </w:tcPr>
          <w:p>
            <w:pPr>
              <w:pStyle w:val="8"/>
              <w:spacing w:line="259" w:lineRule="exact"/>
              <w:ind w:left="109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592" w:type="dxa"/>
            <w:gridSpan w:val="2"/>
          </w:tcPr>
          <w:p>
            <w:pPr>
              <w:pStyle w:val="8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0" w:type="dxa"/>
          </w:tcPr>
          <w:p>
            <w:pPr>
              <w:pStyle w:val="8"/>
              <w:spacing w:line="25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7,5</w:t>
            </w:r>
          </w:p>
        </w:tc>
        <w:tc>
          <w:tcPr>
            <w:tcW w:w="849" w:type="dxa"/>
          </w:tcPr>
          <w:p>
            <w:pPr>
              <w:pStyle w:val="8"/>
              <w:spacing w:line="25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7,5</w:t>
            </w:r>
          </w:p>
        </w:tc>
        <w:tc>
          <w:tcPr>
            <w:tcW w:w="849" w:type="dxa"/>
          </w:tcPr>
          <w:p>
            <w:pPr>
              <w:pStyle w:val="8"/>
              <w:spacing w:line="25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7,5</w:t>
            </w:r>
          </w:p>
        </w:tc>
        <w:tc>
          <w:tcPr>
            <w:tcW w:w="753" w:type="dxa"/>
          </w:tcPr>
          <w:p>
            <w:pPr>
              <w:pStyle w:val="8"/>
              <w:spacing w:line="253" w:lineRule="exact"/>
              <w:ind w:left="107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7,5</w:t>
            </w:r>
          </w:p>
        </w:tc>
        <w:tc>
          <w:tcPr>
            <w:tcW w:w="848" w:type="dxa"/>
          </w:tcPr>
          <w:p>
            <w:pPr>
              <w:pStyle w:val="8"/>
              <w:spacing w:line="253" w:lineRule="exact"/>
              <w:ind w:left="109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30,5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592" w:type="dxa"/>
            <w:gridSpan w:val="2"/>
          </w:tcPr>
          <w:p>
            <w:pPr>
              <w:pStyle w:val="8"/>
              <w:tabs>
                <w:tab w:val="left" w:pos="1155"/>
                <w:tab w:val="left" w:pos="2883"/>
                <w:tab w:val="left" w:pos="4614"/>
              </w:tabs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>образовательных</w:t>
            </w:r>
          </w:p>
          <w:p>
            <w:pPr>
              <w:pStyle w:val="8"/>
              <w:spacing w:before="2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отношений</w:t>
            </w:r>
          </w:p>
        </w:tc>
        <w:tc>
          <w:tcPr>
            <w:tcW w:w="850" w:type="dxa"/>
          </w:tcPr>
          <w:p>
            <w:pPr>
              <w:pStyle w:val="8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>
            <w:pPr>
              <w:pStyle w:val="8"/>
              <w:spacing w:line="26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0,5</w:t>
            </w:r>
          </w:p>
        </w:tc>
        <w:tc>
          <w:tcPr>
            <w:tcW w:w="849" w:type="dxa"/>
          </w:tcPr>
          <w:p>
            <w:pPr>
              <w:pStyle w:val="8"/>
              <w:spacing w:line="268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0,5</w:t>
            </w:r>
          </w:p>
        </w:tc>
        <w:tc>
          <w:tcPr>
            <w:tcW w:w="753" w:type="dxa"/>
          </w:tcPr>
          <w:p>
            <w:pPr>
              <w:pStyle w:val="8"/>
              <w:spacing w:line="268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0,5</w:t>
            </w:r>
          </w:p>
        </w:tc>
        <w:tc>
          <w:tcPr>
            <w:tcW w:w="848" w:type="dxa"/>
          </w:tcPr>
          <w:p>
            <w:pPr>
              <w:pStyle w:val="8"/>
              <w:spacing w:line="273" w:lineRule="exact"/>
              <w:ind w:left="109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1,5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592" w:type="dxa"/>
            <w:gridSpan w:val="2"/>
          </w:tcPr>
          <w:p>
            <w:pPr>
              <w:pStyle w:val="8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«Занимательная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математика»</w:t>
            </w:r>
          </w:p>
        </w:tc>
        <w:tc>
          <w:tcPr>
            <w:tcW w:w="850" w:type="dxa"/>
          </w:tcPr>
          <w:p>
            <w:pPr>
              <w:pStyle w:val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849" w:type="dxa"/>
          </w:tcPr>
          <w:p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753" w:type="dxa"/>
          </w:tcPr>
          <w:p>
            <w:pPr>
              <w:pStyle w:val="8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848" w:type="dxa"/>
          </w:tcPr>
          <w:p>
            <w:pPr>
              <w:pStyle w:val="8"/>
              <w:ind w:left="109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0,75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592" w:type="dxa"/>
            <w:gridSpan w:val="2"/>
          </w:tcPr>
          <w:p>
            <w:pPr>
              <w:pStyle w:val="8"/>
              <w:spacing w:line="25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«Занимательный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язык»</w:t>
            </w:r>
          </w:p>
        </w:tc>
        <w:tc>
          <w:tcPr>
            <w:tcW w:w="850" w:type="dxa"/>
          </w:tcPr>
          <w:p>
            <w:pPr>
              <w:pStyle w:val="8"/>
              <w:spacing w:line="253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>
            <w:pPr>
              <w:pStyle w:val="8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849" w:type="dxa"/>
          </w:tcPr>
          <w:p>
            <w:pPr>
              <w:pStyle w:val="8"/>
              <w:spacing w:line="253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753" w:type="dxa"/>
          </w:tcPr>
          <w:p>
            <w:pPr>
              <w:pStyle w:val="8"/>
              <w:spacing w:line="253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848" w:type="dxa"/>
          </w:tcPr>
          <w:p>
            <w:pPr>
              <w:pStyle w:val="8"/>
              <w:spacing w:line="253" w:lineRule="exact"/>
              <w:ind w:left="109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0,75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592" w:type="dxa"/>
            <w:gridSpan w:val="2"/>
          </w:tcPr>
          <w:p>
            <w:pPr>
              <w:pStyle w:val="8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познаю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мир»</w:t>
            </w:r>
          </w:p>
        </w:tc>
        <w:tc>
          <w:tcPr>
            <w:tcW w:w="850" w:type="dxa"/>
          </w:tcPr>
          <w:p>
            <w:pPr>
              <w:pStyle w:val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849" w:type="dxa"/>
          </w:tcPr>
          <w:p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753" w:type="dxa"/>
          </w:tcPr>
          <w:p>
            <w:pPr>
              <w:pStyle w:val="8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0,25</w:t>
            </w:r>
          </w:p>
        </w:tc>
        <w:tc>
          <w:tcPr>
            <w:tcW w:w="848" w:type="dxa"/>
          </w:tcPr>
          <w:p>
            <w:pPr>
              <w:pStyle w:val="8"/>
              <w:ind w:left="109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0,75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592" w:type="dxa"/>
            <w:gridSpan w:val="2"/>
          </w:tcPr>
          <w:p>
            <w:pPr>
              <w:pStyle w:val="8"/>
              <w:tabs>
                <w:tab w:val="left" w:pos="1865"/>
                <w:tab w:val="left" w:pos="3352"/>
                <w:tab w:val="left" w:pos="4422"/>
                <w:tab w:val="left" w:pos="5617"/>
                <w:tab w:val="left" w:pos="628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Максимально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годовая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5-</w:t>
            </w:r>
          </w:p>
          <w:p>
            <w:pPr>
              <w:pStyle w:val="8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</w:p>
        </w:tc>
        <w:tc>
          <w:tcPr>
            <w:tcW w:w="850" w:type="dxa"/>
          </w:tcPr>
          <w:p>
            <w:pPr>
              <w:pStyle w:val="8"/>
              <w:spacing w:line="27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</w:t>
            </w:r>
          </w:p>
        </w:tc>
        <w:tc>
          <w:tcPr>
            <w:tcW w:w="849" w:type="dxa"/>
          </w:tcPr>
          <w:p>
            <w:pPr>
              <w:pStyle w:val="8"/>
              <w:spacing w:line="27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</w:t>
            </w:r>
          </w:p>
        </w:tc>
        <w:tc>
          <w:tcPr>
            <w:tcW w:w="849" w:type="dxa"/>
          </w:tcPr>
          <w:p>
            <w:pPr>
              <w:pStyle w:val="8"/>
              <w:spacing w:line="27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</w:t>
            </w:r>
          </w:p>
        </w:tc>
        <w:tc>
          <w:tcPr>
            <w:tcW w:w="753" w:type="dxa"/>
          </w:tcPr>
          <w:p>
            <w:pPr>
              <w:pStyle w:val="8"/>
              <w:spacing w:line="273" w:lineRule="exact"/>
              <w:ind w:left="107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</w:t>
            </w:r>
          </w:p>
        </w:tc>
        <w:tc>
          <w:tcPr>
            <w:tcW w:w="848" w:type="dxa"/>
          </w:tcPr>
          <w:p>
            <w:pPr>
              <w:pStyle w:val="8"/>
              <w:spacing w:line="273" w:lineRule="exact"/>
              <w:ind w:left="109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592" w:type="dxa"/>
            <w:gridSpan w:val="2"/>
          </w:tcPr>
          <w:p>
            <w:pPr>
              <w:pStyle w:val="8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850" w:type="dxa"/>
          </w:tcPr>
          <w:p>
            <w:pPr>
              <w:pStyle w:val="8"/>
              <w:spacing w:line="27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0,25</w:t>
            </w:r>
          </w:p>
        </w:tc>
        <w:tc>
          <w:tcPr>
            <w:tcW w:w="849" w:type="dxa"/>
          </w:tcPr>
          <w:p>
            <w:pPr>
              <w:spacing w:line="273" w:lineRule="exact"/>
              <w:ind w:left="0" w:leftChars="0" w:right="0" w:rightChars="0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0,25</w:t>
            </w:r>
          </w:p>
        </w:tc>
        <w:tc>
          <w:tcPr>
            <w:tcW w:w="849" w:type="dxa"/>
          </w:tcPr>
          <w:p>
            <w:pPr>
              <w:spacing w:line="273" w:lineRule="exact"/>
              <w:ind w:left="0" w:leftChars="0" w:right="0" w:rightChars="0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0,25</w:t>
            </w:r>
          </w:p>
        </w:tc>
        <w:tc>
          <w:tcPr>
            <w:tcW w:w="753" w:type="dxa"/>
          </w:tcPr>
          <w:p>
            <w:pPr>
              <w:spacing w:line="273" w:lineRule="exact"/>
              <w:ind w:left="0" w:leftChars="0" w:right="0" w:rightChars="0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0,25</w:t>
            </w:r>
          </w:p>
        </w:tc>
        <w:tc>
          <w:tcPr>
            <w:tcW w:w="848" w:type="dxa"/>
          </w:tcPr>
          <w:p>
            <w:pPr>
              <w:pStyle w:val="8"/>
              <w:spacing w:line="273" w:lineRule="exact"/>
              <w:ind w:left="109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6592" w:type="dxa"/>
            <w:gridSpan w:val="2"/>
          </w:tcPr>
          <w:p>
            <w:pPr>
              <w:pStyle w:val="8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r>
              <w:rPr>
                <w:i/>
                <w:sz w:val="24"/>
                <w:lang w:val="ru-RU"/>
              </w:rPr>
              <w:t>Разговоры</w:t>
            </w:r>
            <w:r>
              <w:rPr>
                <w:rFonts w:hint="default"/>
                <w:i/>
                <w:sz w:val="24"/>
                <w:lang w:val="ru-RU"/>
              </w:rPr>
              <w:t xml:space="preserve"> о важном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850" w:type="dxa"/>
          </w:tcPr>
          <w:p>
            <w:pPr>
              <w:pStyle w:val="8"/>
              <w:spacing w:line="27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0,25</w:t>
            </w:r>
          </w:p>
        </w:tc>
        <w:tc>
          <w:tcPr>
            <w:tcW w:w="849" w:type="dxa"/>
          </w:tcPr>
          <w:p>
            <w:pPr>
              <w:spacing w:line="273" w:lineRule="exact"/>
              <w:ind w:left="0" w:leftChars="0" w:right="0" w:rightChars="0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0,25</w:t>
            </w:r>
          </w:p>
        </w:tc>
        <w:tc>
          <w:tcPr>
            <w:tcW w:w="849" w:type="dxa"/>
          </w:tcPr>
          <w:p>
            <w:pPr>
              <w:spacing w:line="273" w:lineRule="exact"/>
              <w:ind w:left="0" w:leftChars="0" w:right="0" w:rightChars="0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0,25</w:t>
            </w:r>
          </w:p>
        </w:tc>
        <w:tc>
          <w:tcPr>
            <w:tcW w:w="753" w:type="dxa"/>
          </w:tcPr>
          <w:p>
            <w:pPr>
              <w:spacing w:line="273" w:lineRule="exact"/>
              <w:ind w:left="0" w:leftChars="0" w:right="0" w:rightChars="0"/>
              <w:rPr>
                <w:b/>
                <w:sz w:val="24"/>
              </w:rPr>
            </w:pPr>
            <w:r>
              <w:rPr>
                <w:rFonts w:hint="default"/>
                <w:b/>
                <w:sz w:val="24"/>
                <w:lang w:val="ru-RU"/>
              </w:rPr>
              <w:t>0,25</w:t>
            </w:r>
          </w:p>
        </w:tc>
        <w:tc>
          <w:tcPr>
            <w:tcW w:w="848" w:type="dxa"/>
          </w:tcPr>
          <w:p>
            <w:pPr>
              <w:pStyle w:val="8"/>
              <w:spacing w:line="273" w:lineRule="exact"/>
              <w:ind w:left="109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592" w:type="dxa"/>
            <w:gridSpan w:val="2"/>
          </w:tcPr>
          <w:p>
            <w:pPr>
              <w:pStyle w:val="8"/>
              <w:spacing w:line="301" w:lineRule="exact"/>
              <w:ind w:left="0" w:right="99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Всего</w:t>
            </w:r>
          </w:p>
        </w:tc>
        <w:tc>
          <w:tcPr>
            <w:tcW w:w="850" w:type="dxa"/>
          </w:tcPr>
          <w:p>
            <w:pPr>
              <w:pStyle w:val="8"/>
              <w:spacing w:line="27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</w:t>
            </w:r>
          </w:p>
        </w:tc>
        <w:tc>
          <w:tcPr>
            <w:tcW w:w="849" w:type="dxa"/>
          </w:tcPr>
          <w:p>
            <w:pPr>
              <w:pStyle w:val="8"/>
              <w:spacing w:line="27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</w:t>
            </w:r>
          </w:p>
        </w:tc>
        <w:tc>
          <w:tcPr>
            <w:tcW w:w="849" w:type="dxa"/>
          </w:tcPr>
          <w:p>
            <w:pPr>
              <w:pStyle w:val="8"/>
              <w:spacing w:line="273" w:lineRule="exac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</w:t>
            </w:r>
          </w:p>
        </w:tc>
        <w:tc>
          <w:tcPr>
            <w:tcW w:w="753" w:type="dxa"/>
          </w:tcPr>
          <w:p>
            <w:pPr>
              <w:pStyle w:val="8"/>
              <w:spacing w:line="273" w:lineRule="exact"/>
              <w:ind w:left="107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8</w:t>
            </w:r>
          </w:p>
        </w:tc>
        <w:tc>
          <w:tcPr>
            <w:tcW w:w="848" w:type="dxa"/>
          </w:tcPr>
          <w:p>
            <w:pPr>
              <w:pStyle w:val="8"/>
              <w:spacing w:line="273" w:lineRule="exact"/>
              <w:ind w:left="171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32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top="360" w:right="20" w:bottom="280" w:left="300" w:header="720" w:footer="720" w:gutter="0"/>
          <w:cols w:space="720" w:num="1"/>
        </w:sectPr>
      </w:pPr>
    </w:p>
    <w:p/>
    <w:sectPr>
      <w:pgSz w:w="11910" w:h="16840"/>
      <w:pgMar w:top="1120" w:right="20" w:bottom="280" w:left="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760" w:hanging="361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2379" w:hanging="274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02" w:hanging="2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25" w:hanging="2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48" w:hanging="2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70" w:hanging="2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93" w:hanging="2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16" w:hanging="2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38" w:hanging="274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upperRoman"/>
      <w:lvlText w:val="%1"/>
      <w:lvlJc w:val="left"/>
      <w:pPr>
        <w:ind w:left="2288" w:hanging="183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210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140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071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01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932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62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92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723" w:hanging="183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"/>
      <w:lvlJc w:val="left"/>
      <w:pPr>
        <w:ind w:left="1399" w:hanging="360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67" w:hanging="168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73" w:hanging="1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87" w:hanging="1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01" w:hanging="1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15" w:hanging="1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28" w:hanging="1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42" w:hanging="1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56" w:hanging="1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EE6E60"/>
    <w:rsid w:val="4A800A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1399" w:hanging="184"/>
      <w:jc w:val="both"/>
      <w:outlineLvl w:val="1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39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399" w:hanging="36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258" w:lineRule="exact"/>
      <w:ind w:left="10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ScaleCrop>false</ScaleCrop>
  <LinksUpToDate>false</LinksUpToDate>
  <Application>WPS Office_12.2.0.13201_F1E327BC-269C-435d-A152-05C5408002CA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2023-02-07T15:00:00Z</dcterms:created>
  <dc:creator>user</dc:creator>
  <cp:lastModifiedBy>Светлана Сергеевна</cp:lastModifiedBy>
  <cp:lastPrinted>2023-09-04T07:29:40Z</cp:lastPrinted>
  <dcterms:modified xsi:type="dcterms:W3CDTF">2023-09-04T11:05:42Z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2023-02-07T00:00:00Z</vt:filetime>
  </property>
  <property fmtid="{D5CDD505-2E9C-101B-9397-08002B2CF9AE}" pid="5" name="KSOProductBuildVer">
    <vt:lpwstr>1049-12.2.0.13201</vt:lpwstr>
  </property>
  <property fmtid="{D5CDD505-2E9C-101B-9397-08002B2CF9AE}" pid="6" name="ICV">
    <vt:lpwstr>B9BE7A7AA23843479228C314A5837524</vt:lpwstr>
  </property>
</Properties>
</file>